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Pr="001345D5" w:rsidRDefault="00FB0F49">
      <w:r w:rsidRPr="001345D5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-1370330</wp:posOffset>
            </wp:positionV>
            <wp:extent cx="513715" cy="570230"/>
            <wp:effectExtent l="19050" t="0" r="63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 A T A L O G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cu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REZULTATELE EXAMENULUI DE LICENŢĂ/DIPLOMĂ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769"/>
        <w:gridCol w:w="3596"/>
        <w:gridCol w:w="1716"/>
        <w:gridCol w:w="1326"/>
      </w:tblGrid>
      <w:tr w:rsidR="007C3E88" w:rsidRPr="001345D5" w:rsidTr="006A555C">
        <w:trPr>
          <w:cantSplit/>
          <w:trHeight w:val="230"/>
          <w:tblHeader/>
          <w:jc w:val="center"/>
        </w:trPr>
        <w:tc>
          <w:tcPr>
            <w:tcW w:w="551" w:type="dxa"/>
            <w:vMerge w:val="restart"/>
            <w:vAlign w:val="center"/>
          </w:tcPr>
          <w:p w:rsidR="007C3E88" w:rsidRPr="001345D5" w:rsidRDefault="007C3E88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Nr. crt.</w:t>
            </w:r>
          </w:p>
        </w:tc>
        <w:tc>
          <w:tcPr>
            <w:tcW w:w="1769" w:type="dxa"/>
            <w:vMerge w:val="restart"/>
            <w:vAlign w:val="center"/>
          </w:tcPr>
          <w:p w:rsidR="007C3E88" w:rsidRPr="001345D5" w:rsidRDefault="007C3E88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Numele şi prenumele absolventului</w:t>
            </w:r>
          </w:p>
        </w:tc>
        <w:tc>
          <w:tcPr>
            <w:tcW w:w="3596" w:type="dxa"/>
            <w:vMerge w:val="restart"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Titlul lucrării/proiectului de licenţă</w:t>
            </w:r>
          </w:p>
        </w:tc>
        <w:tc>
          <w:tcPr>
            <w:tcW w:w="1716" w:type="dxa"/>
            <w:vMerge w:val="restart"/>
            <w:vAlign w:val="center"/>
          </w:tcPr>
          <w:p w:rsidR="007C3E88" w:rsidRPr="001345D5" w:rsidRDefault="007C3E88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Conducătorul lucrării/proiectului  (nume, prenume şi</w:t>
            </w:r>
          </w:p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semnătura)</w:t>
            </w:r>
          </w:p>
        </w:tc>
        <w:tc>
          <w:tcPr>
            <w:tcW w:w="1326" w:type="dxa"/>
            <w:vMerge w:val="restart"/>
            <w:vAlign w:val="center"/>
          </w:tcPr>
          <w:p w:rsidR="007C3E88" w:rsidRPr="001345D5" w:rsidRDefault="007C3E88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Rezultatul examenului Admis/</w:t>
            </w:r>
          </w:p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Respins</w:t>
            </w:r>
          </w:p>
        </w:tc>
      </w:tr>
      <w:tr w:rsidR="007C3E88" w:rsidRPr="001345D5" w:rsidTr="006A555C">
        <w:trPr>
          <w:cantSplit/>
          <w:trHeight w:val="299"/>
          <w:tblHeader/>
          <w:jc w:val="center"/>
        </w:trPr>
        <w:tc>
          <w:tcPr>
            <w:tcW w:w="551" w:type="dxa"/>
            <w:vMerge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69" w:type="dxa"/>
            <w:vMerge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596" w:type="dxa"/>
            <w:vMerge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6" w:type="dxa"/>
            <w:vMerge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26" w:type="dxa"/>
            <w:vMerge/>
            <w:vAlign w:val="center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BARBU R. NICOLETA AMELIA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Poezia prozatorilor interbelici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BOȚOC N. GEORGIANA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Imaginea orașului-port în operele lui Jean Bart, Radu Tudoran și Panait Istrati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CHIRILĂ M.A. COSMIN ANDREI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Nuvela psihologică la Ioan Slavici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CIOBANU V. GEORGIANA DIANA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Ekfrastica în poemele homerice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Iridon Cristina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1086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</w:p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CONSTANTIN T. FLORINA LOREDANA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</w:p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Anchetatorul în „Mizerabilii”și „Crimă și pedeapsă”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Iridon Cristina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6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COSTACHE G. MARIA ALEXANDRA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Ritualul erotic în viziunea poeților moderniști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7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COSTACHE V. ADRIANA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Timpul și spațiul în romanul „Hanu Ancuței”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CRĂCIUN N. MĂDĂLINA</w:t>
            </w:r>
          </w:p>
        </w:tc>
        <w:tc>
          <w:tcPr>
            <w:tcW w:w="3596" w:type="dxa"/>
          </w:tcPr>
          <w:p w:rsidR="007C3E88" w:rsidRPr="001345D5" w:rsidRDefault="007C3E88" w:rsidP="000D411A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Dimensiunea temporalității în proza literară eminesciană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DĂUȘ GH.S. IOANA MADALINA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The History of American Music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Bălu Andi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trHeight w:val="1144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1769" w:type="dxa"/>
          </w:tcPr>
          <w:p w:rsidR="007C3E88" w:rsidRPr="001345D5" w:rsidRDefault="007C3E88" w:rsidP="00952E40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DIACONU A.S. CRISTINA ANDREEA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Pactul cu Thanatos reflectat în literatura română. De la Mihai Eminescu la Mircea Eliade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864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11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DRAGOMIR C.I. PAULA EVELIN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Portrete feminine în romanul realist al sec. XIX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Presadă Diana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12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DUMITRACHE C. BEATRICE MIHAELA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Mitul lui Pygmalion reflectat în romanul subiectiv interbelic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13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DUMITRU P. OANA TEODORA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Ipostaze ale masculinității în proza eminesciană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trHeight w:val="1386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14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GAGIU C. PETRUȚA RAMONA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Dictatura în romanul latino-american. Portretul dictatorului la Gabriel Garcia Marquez și Alejo Carpentier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Presadă Diana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15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GROSU V. ANA MARIA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Puns in English. The Interplay of Wit, Humour and Language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Nicolae Adina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1309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16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ILIANT P.V. SABRINA ELENA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Metode tradiționale și moderne utilizate în predarea subiectului și a subiectivei în învățământul gimnazial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Badea Mihaela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17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ISPAS P. ALINA GEORGIANA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Atracția Orientului în poezia lui Dimitrie Bolintineanu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18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LEU N.D. ELENA ANNE MARIE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Motivul comorilor ascunse în legendele populare românești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Gafu Cristina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19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LINCAN G. FLORICA GEORGIANA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(De)mascarea realității în „Istoria ieroglifică”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20</w:t>
            </w:r>
          </w:p>
        </w:tc>
        <w:tc>
          <w:tcPr>
            <w:tcW w:w="1769" w:type="dxa"/>
          </w:tcPr>
          <w:p w:rsidR="007C3E88" w:rsidRPr="001345D5" w:rsidRDefault="007C3E88" w:rsidP="0001357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LUNGU M. MARIA ALINA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Iubire și feminitate în opera lui Radu Tudoran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21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MANEA A. MIHAELA LAURA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Mitul în dramaturgia secolului XX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Presadă Diana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580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22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MANOLE I. OANA ALEXANDRA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Conflictul interior în romanele de dragoste ale lui Liviu Rebreanu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23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MANTA S. ALEXANDRA CRISTINA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O lectură fractalică a operei lui Mihai Eminescu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Farias Adelina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trHeight w:val="810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24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MIRICĂ C. ELENA IZABELA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The Declaration of Independence. The Starting Point of New Doctrine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Bălu Andi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25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MOCANU I. PAULA ANDA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Black America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Bălu Andi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trHeight w:val="2131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26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MUSTĂȚEA N. NICOLETA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Obsesia iubirii și a infidelității. Conflictul interior în romanele „Ultima noapte de dragoste, întâia noapte de război”, „O moarte care nu dovedește nimic”, „Ioana”, „Jocurile Daniei” de Anton Holban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485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27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NIȚU V. GEORGETA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Aspecte sociale contemporane în proza lui Dan Lungu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Farias Adelina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28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NUȚULESCU A. ANDREEA RALUCA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Simbolismul cuplului în contextul ceremonialului nupțial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Gafu Cristina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29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OLARU C. ANDREEA RALUCA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Tendințe în limbajul copiilor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Stoian Silvia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30</w:t>
            </w:r>
          </w:p>
        </w:tc>
        <w:tc>
          <w:tcPr>
            <w:tcW w:w="1769" w:type="dxa"/>
          </w:tcPr>
          <w:p w:rsidR="007C3E88" w:rsidRPr="001345D5" w:rsidRDefault="007C3E88" w:rsidP="005027F7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PETRACHE N. DENISA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Tendințe în limba română actuală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Stoian Silvia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31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PÎRVAN C. CĂTĂLIN FLORIN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Pygmalion la marginea oglinzii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32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POPA I. IRINA</w:t>
            </w:r>
          </w:p>
        </w:tc>
        <w:tc>
          <w:tcPr>
            <w:tcW w:w="3596" w:type="dxa"/>
          </w:tcPr>
          <w:p w:rsidR="007C3E88" w:rsidRPr="001345D5" w:rsidRDefault="007C3E88" w:rsidP="007C3E88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Ceremonialul nupțial. Aspecte ale perfomării în contemporaneitate. Studiu de caz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Gafu Cristina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7C3E88">
        <w:trPr>
          <w:trHeight w:val="720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33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POPA I.D. RĂZVAN CONSTANTIN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Epigrama, parodia literară și fabula în perioada interbelică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34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SANDU V. DOINIȚA GEORGIANA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Motivul geloziei dezvoltat în proza interbelică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Ispas Lucia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35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SOARE G. MARIA MIRABELA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Universul tematic al operei eminesciene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36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SOARE I. RAMONA ELENA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Romanul realismului magic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Presadă Diana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37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TOMA I. PETRONELA AGATIA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„Scrinul negru”-roman tipologic și frescă socială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A555C">
        <w:trPr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38</w:t>
            </w:r>
          </w:p>
        </w:tc>
        <w:tc>
          <w:tcPr>
            <w:tcW w:w="1769" w:type="dxa"/>
          </w:tcPr>
          <w:p w:rsidR="007C3E88" w:rsidRPr="001345D5" w:rsidRDefault="007C3E88" w:rsidP="007807DC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TUDOROIU M. ADRIANA RUXANDRA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Mircea Cărtărescu. Universul poetic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Nica Marius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7C3E88" w:rsidRPr="001345D5" w:rsidTr="006C6004">
        <w:trPr>
          <w:trHeight w:val="1256"/>
          <w:jc w:val="center"/>
        </w:trPr>
        <w:tc>
          <w:tcPr>
            <w:tcW w:w="551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lastRenderedPageBreak/>
              <w:t>39</w:t>
            </w:r>
          </w:p>
        </w:tc>
        <w:tc>
          <w:tcPr>
            <w:tcW w:w="1769" w:type="dxa"/>
          </w:tcPr>
          <w:p w:rsidR="007C3E88" w:rsidRPr="001345D5" w:rsidRDefault="007C3E88" w:rsidP="007C3E88">
            <w:pPr>
              <w:jc w:val="center"/>
              <w:rPr>
                <w:b/>
                <w:sz w:val="22"/>
                <w:szCs w:val="22"/>
              </w:rPr>
            </w:pPr>
            <w:r w:rsidRPr="001345D5">
              <w:rPr>
                <w:b/>
                <w:sz w:val="22"/>
                <w:szCs w:val="22"/>
              </w:rPr>
              <w:t>VINTILĂ N. MARIAN BOGDAN</w:t>
            </w:r>
          </w:p>
        </w:tc>
        <w:tc>
          <w:tcPr>
            <w:tcW w:w="3596" w:type="dxa"/>
          </w:tcPr>
          <w:p w:rsidR="007C3E88" w:rsidRPr="001345D5" w:rsidRDefault="007C3E88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1345D5">
              <w:rPr>
                <w:b/>
                <w:i/>
                <w:sz w:val="26"/>
                <w:szCs w:val="26"/>
                <w:lang w:val="ro-RO"/>
              </w:rPr>
              <w:t>Valori balcanice în proza lui Panait Istrati</w:t>
            </w:r>
          </w:p>
        </w:tc>
        <w:tc>
          <w:tcPr>
            <w:tcW w:w="171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Nica Marius</w:t>
            </w:r>
          </w:p>
        </w:tc>
        <w:tc>
          <w:tcPr>
            <w:tcW w:w="1326" w:type="dxa"/>
          </w:tcPr>
          <w:p w:rsidR="007C3E88" w:rsidRPr="001345D5" w:rsidRDefault="007C3E8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8640F9" w:rsidRPr="001345D5" w:rsidRDefault="008640F9" w:rsidP="007C3E88">
      <w:bookmarkStart w:id="0" w:name="_GoBack"/>
      <w:bookmarkEnd w:id="0"/>
    </w:p>
    <w:sectPr w:rsidR="008640F9" w:rsidRPr="001345D5" w:rsidSect="00FB0F49">
      <w:headerReference w:type="default" r:id="rId8"/>
      <w:footerReference w:type="default" r:id="rId9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BC" w:rsidRDefault="00576BBC">
      <w:r>
        <w:separator/>
      </w:r>
    </w:p>
  </w:endnote>
  <w:endnote w:type="continuationSeparator" w:id="0">
    <w:p w:rsidR="00576BBC" w:rsidRDefault="0057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Ionescu Arleen Nerissa</w:t>
          </w: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Stoian Silvia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Stoian Silvia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Toma Irina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Duma Mihaela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Farias Adelina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Ispas Lucia</w:t>
          </w:r>
        </w:p>
      </w:tc>
    </w:tr>
  </w:tbl>
  <w:p w:rsidR="005B63E7" w:rsidRDefault="005B63E7">
    <w:pPr>
      <w:pStyle w:val="Footer"/>
      <w:rPr>
        <w:rFonts w:ascii="Arial" w:hAnsi="Arial" w:cs="Arial"/>
        <w:i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BC" w:rsidRDefault="00576BBC">
      <w:r>
        <w:separator/>
      </w:r>
    </w:p>
  </w:footnote>
  <w:footnote w:type="continuationSeparator" w:id="0">
    <w:p w:rsidR="00576BBC" w:rsidRDefault="0057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7" w:rsidRDefault="00952E40">
    <w:pPr>
      <w:pStyle w:val="Header"/>
    </w:pPr>
    <w:r w:rsidRPr="00952E40">
      <w:rPr>
        <w:noProof/>
        <w:lang w:val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-449783</wp:posOffset>
          </wp:positionH>
          <wp:positionV relativeFrom="paragraph">
            <wp:posOffset>-201498</wp:posOffset>
          </wp:positionV>
          <wp:extent cx="514324" cy="570585"/>
          <wp:effectExtent l="1905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34" w:type="dxa"/>
      <w:tblInd w:w="108" w:type="dxa"/>
      <w:tblLook w:val="01E0"/>
    </w:tblPr>
    <w:tblGrid>
      <w:gridCol w:w="9923"/>
      <w:gridCol w:w="4111"/>
    </w:tblGrid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ȘI LITERATURĂ</w:t>
          </w:r>
        </w:p>
      </w:tc>
      <w:tc>
        <w:tcPr>
          <w:tcW w:w="4111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 2016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LIMBA ȘI LITERATURA ROMÂNĂ-LIMBA ȘI LITERATURA ENGLEZĂ</w:t>
          </w:r>
        </w:p>
      </w:tc>
      <w:tc>
        <w:tcPr>
          <w:tcW w:w="4111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4,6, ȘI 7 IULIE 2016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952E40" w:rsidP="000F500F">
          <w:pPr>
            <w:rPr>
              <w:lang w:val="ro-RO"/>
            </w:rPr>
          </w:pPr>
          <w:r>
            <w:rPr>
              <w:lang w:val="ro-RO"/>
            </w:rPr>
            <w:t>FORMA</w:t>
          </w:r>
          <w:r w:rsidR="00B84F17">
            <w:rPr>
              <w:lang w:val="ro-RO"/>
            </w:rPr>
            <w:t xml:space="preserve"> </w:t>
          </w:r>
          <w:r w:rsidR="005B63E7" w:rsidRPr="005A2B6C">
            <w:rPr>
              <w:lang w:val="ro-RO"/>
            </w:rPr>
            <w:t>DE ÎNVĂȚĂMÂNT: IF/FR/ID:</w:t>
          </w:r>
          <w:r w:rsidR="005B63E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5B63E7" w:rsidRPr="005A2B6C" w:rsidRDefault="005B63E7" w:rsidP="000F500F">
          <w:pPr>
            <w:ind w:firstLine="432"/>
            <w:rPr>
              <w:lang w:val="ro-RO"/>
            </w:rPr>
          </w:pPr>
        </w:p>
      </w:tc>
    </w:tr>
    <w:tr w:rsidR="005B63E7" w:rsidRPr="005A2B6C" w:rsidTr="00952E40">
      <w:trPr>
        <w:trHeight w:val="66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DURAT</w:t>
          </w:r>
          <w:r w:rsidR="00952E40">
            <w:rPr>
              <w:lang w:val="ro-RO"/>
            </w:rPr>
            <w:t>A</w:t>
          </w:r>
          <w:r w:rsidRPr="005A2B6C">
            <w:rPr>
              <w:lang w:val="ro-RO"/>
            </w:rPr>
            <w:t xml:space="preserve">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5B63E7" w:rsidRPr="005A2B6C" w:rsidRDefault="005B63E7" w:rsidP="004A761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4A761D">
            <w:rPr>
              <w:rStyle w:val="PageNumber"/>
            </w:rPr>
            <w:t xml:space="preserve">  </w:t>
          </w:r>
          <w:r w:rsidR="004A761D">
            <w:rPr>
              <w:rStyle w:val="PageNumber"/>
              <w:lang w:val="ro-RO"/>
            </w:rPr>
            <w:t>din  8</w:t>
          </w:r>
        </w:p>
      </w:tc>
    </w:tr>
  </w:tbl>
  <w:p w:rsidR="005B63E7" w:rsidRDefault="005B6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EA"/>
    <w:rsid w:val="00013577"/>
    <w:rsid w:val="000C2603"/>
    <w:rsid w:val="000D411A"/>
    <w:rsid w:val="000D61BA"/>
    <w:rsid w:val="000F2EC2"/>
    <w:rsid w:val="00110E35"/>
    <w:rsid w:val="001345D5"/>
    <w:rsid w:val="0017779B"/>
    <w:rsid w:val="00191814"/>
    <w:rsid w:val="00191BDB"/>
    <w:rsid w:val="001B08D4"/>
    <w:rsid w:val="00276CBC"/>
    <w:rsid w:val="002773CB"/>
    <w:rsid w:val="00415D7D"/>
    <w:rsid w:val="004A761D"/>
    <w:rsid w:val="005027F7"/>
    <w:rsid w:val="00576BBC"/>
    <w:rsid w:val="005A53EA"/>
    <w:rsid w:val="005B63E7"/>
    <w:rsid w:val="006A555C"/>
    <w:rsid w:val="006C6004"/>
    <w:rsid w:val="006D64AD"/>
    <w:rsid w:val="006E2C52"/>
    <w:rsid w:val="007807DC"/>
    <w:rsid w:val="007C2947"/>
    <w:rsid w:val="007C3E88"/>
    <w:rsid w:val="00846CF1"/>
    <w:rsid w:val="008640F9"/>
    <w:rsid w:val="008A2C57"/>
    <w:rsid w:val="00933184"/>
    <w:rsid w:val="00952E40"/>
    <w:rsid w:val="009639C9"/>
    <w:rsid w:val="00A2291D"/>
    <w:rsid w:val="00B84F17"/>
    <w:rsid w:val="00BB4104"/>
    <w:rsid w:val="00BC4B57"/>
    <w:rsid w:val="00C62957"/>
    <w:rsid w:val="00C70A3E"/>
    <w:rsid w:val="00CB39B6"/>
    <w:rsid w:val="00CD1DA4"/>
    <w:rsid w:val="00CE40AD"/>
    <w:rsid w:val="00D02BDC"/>
    <w:rsid w:val="00DB2F8A"/>
    <w:rsid w:val="00E55594"/>
    <w:rsid w:val="00ED0D47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46F8-6B91-432C-9D9C-57A0822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 Drumeanu</dc:creator>
  <cp:lastModifiedBy>trogyr</cp:lastModifiedBy>
  <cp:revision>13</cp:revision>
  <cp:lastPrinted>2016-06-30T07:59:00Z</cp:lastPrinted>
  <dcterms:created xsi:type="dcterms:W3CDTF">2016-06-30T07:27:00Z</dcterms:created>
  <dcterms:modified xsi:type="dcterms:W3CDTF">2016-07-07T16:14:00Z</dcterms:modified>
</cp:coreProperties>
</file>